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D0252">
      <w:pPr>
        <w:jc w:val="center"/>
        <w:rPr>
          <w:rFonts w:hint="eastAsia"/>
          <w:b/>
          <w:bCs/>
          <w:sz w:val="40"/>
          <w:szCs w:val="36"/>
          <w:lang w:eastAsia="zh-CN"/>
        </w:rPr>
      </w:pPr>
      <w:r>
        <w:rPr>
          <w:rFonts w:hint="eastAsia"/>
          <w:b/>
          <w:bCs/>
          <w:sz w:val="40"/>
          <w:szCs w:val="36"/>
          <w:lang w:eastAsia="zh-CN"/>
        </w:rPr>
        <w:t>外国语学院</w:t>
      </w:r>
      <w:r>
        <w:rPr>
          <w:rFonts w:hint="eastAsia"/>
          <w:b/>
          <w:bCs/>
          <w:sz w:val="40"/>
          <w:szCs w:val="36"/>
          <w:lang w:val="en-US" w:eastAsia="zh-CN"/>
        </w:rPr>
        <w:t>2024级本科学生</w:t>
      </w:r>
      <w:r>
        <w:rPr>
          <w:rFonts w:hint="eastAsia"/>
          <w:b/>
          <w:bCs/>
          <w:sz w:val="40"/>
          <w:szCs w:val="36"/>
          <w:lang w:eastAsia="zh-CN"/>
        </w:rPr>
        <w:t>转专业实施细则</w:t>
      </w:r>
    </w:p>
    <w:p w14:paraId="21A826E9">
      <w:pPr>
        <w:adjustRightInd w:val="0"/>
        <w:snapToGrid w:val="0"/>
        <w:spacing w:line="324" w:lineRule="auto"/>
        <w:ind w:firstLine="562" w:firstLineChars="200"/>
        <w:rPr>
          <w:rFonts w:hint="eastAsia" w:ascii="宋体" w:hAnsi="宋体" w:eastAsia="宋体" w:cs="宋体"/>
          <w:b/>
          <w:bCs/>
          <w:color w:val="000000"/>
          <w:sz w:val="28"/>
          <w:szCs w:val="24"/>
        </w:rPr>
      </w:pPr>
    </w:p>
    <w:p w14:paraId="609DBE39">
      <w:pPr>
        <w:adjustRightInd w:val="0"/>
        <w:snapToGrid w:val="0"/>
        <w:spacing w:line="324" w:lineRule="auto"/>
        <w:ind w:firstLine="562" w:firstLineChars="200"/>
        <w:rPr>
          <w:rFonts w:hint="eastAsia" w:ascii="宋体" w:hAnsi="宋体" w:eastAsia="宋体" w:cs="宋体"/>
          <w:b/>
          <w:bCs/>
          <w:color w:val="000000"/>
          <w:sz w:val="28"/>
          <w:szCs w:val="24"/>
        </w:rPr>
      </w:pPr>
    </w:p>
    <w:p w14:paraId="2A4A52F5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cs="宋体"/>
          <w:b/>
          <w:bCs/>
          <w:color w:val="000000"/>
          <w:sz w:val="24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转出要求：</w:t>
      </w:r>
    </w:p>
    <w:p w14:paraId="7AD11B45"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0"/>
        <w:rPr>
          <w:rFonts w:hint="eastAsia" w:ascii="宋体" w:hAnsi="宋体" w:cs="宋体"/>
          <w:color w:val="000000"/>
          <w:sz w:val="24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申请转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出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的学生应符合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学校转专业的相关规定及要求；</w:t>
      </w:r>
    </w:p>
    <w:p w14:paraId="6B292C25"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color w:val="000000"/>
          <w:sz w:val="24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2"/>
          <w:lang w:val="en-US" w:eastAsia="zh-CN"/>
        </w:rPr>
        <w:t>转入要求：</w:t>
      </w:r>
    </w:p>
    <w:p w14:paraId="60B50D73"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1.须符合学校转专业的相关规定及要求；</w:t>
      </w:r>
    </w:p>
    <w:p w14:paraId="721A007F"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0"/>
        <w:rPr>
          <w:rFonts w:hint="eastAsia" w:ascii="宋体" w:hAnsi="宋体" w:cs="宋体"/>
          <w:color w:val="000000"/>
          <w:sz w:val="24"/>
          <w:szCs w:val="22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color w:val="000000"/>
          <w:sz w:val="24"/>
          <w:szCs w:val="22"/>
          <w:lang w:val="en-US" w:eastAsia="zh-CN"/>
        </w:rPr>
        <w:t>外国语学院各专业拟接收条件如下表：</w:t>
      </w:r>
    </w:p>
    <w:tbl>
      <w:tblPr>
        <w:tblStyle w:val="2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3057"/>
        <w:gridCol w:w="3725"/>
      </w:tblGrid>
      <w:tr w14:paraId="7F67D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796" w:type="dxa"/>
            <w:noWrap w:val="0"/>
            <w:vAlign w:val="center"/>
          </w:tcPr>
          <w:p w14:paraId="1B84B54B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3057" w:type="dxa"/>
            <w:noWrap w:val="0"/>
            <w:vAlign w:val="center"/>
          </w:tcPr>
          <w:p w14:paraId="1C4FC17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转入要求</w:t>
            </w:r>
          </w:p>
        </w:tc>
        <w:tc>
          <w:tcPr>
            <w:tcW w:w="3725" w:type="dxa"/>
            <w:noWrap w:val="0"/>
            <w:vAlign w:val="center"/>
          </w:tcPr>
          <w:p w14:paraId="3A26DC94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考试科目</w:t>
            </w:r>
          </w:p>
        </w:tc>
      </w:tr>
      <w:tr w14:paraId="1A7DD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6" w:type="dxa"/>
            <w:noWrap w:val="0"/>
            <w:vAlign w:val="center"/>
          </w:tcPr>
          <w:p w14:paraId="7589DC1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</w:t>
            </w:r>
          </w:p>
        </w:tc>
        <w:tc>
          <w:tcPr>
            <w:tcW w:w="3057" w:type="dxa"/>
            <w:noWrap w:val="0"/>
            <w:vAlign w:val="center"/>
          </w:tcPr>
          <w:p w14:paraId="03E884FB"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大学英语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83分及以上</w:t>
            </w:r>
          </w:p>
          <w:p w14:paraId="75B6F565">
            <w:pPr>
              <w:numPr>
                <w:ilvl w:val="0"/>
                <w:numId w:val="2"/>
              </w:numPr>
              <w:spacing w:line="400" w:lineRule="exact"/>
              <w:jc w:val="left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通过英语专业的笔试和口试</w:t>
            </w:r>
          </w:p>
        </w:tc>
        <w:tc>
          <w:tcPr>
            <w:tcW w:w="3725" w:type="dxa"/>
            <w:noWrap w:val="0"/>
            <w:vAlign w:val="center"/>
          </w:tcPr>
          <w:p w14:paraId="3FF05B37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1.翻译与写作（笔试）</w:t>
            </w:r>
          </w:p>
          <w:p w14:paraId="2D2C925F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2.英语口语（面试）</w:t>
            </w:r>
          </w:p>
        </w:tc>
      </w:tr>
      <w:tr w14:paraId="37BCE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6" w:type="dxa"/>
            <w:noWrap w:val="0"/>
            <w:vAlign w:val="center"/>
          </w:tcPr>
          <w:p w14:paraId="5DE85BA8"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英语（涉外法治）</w:t>
            </w:r>
          </w:p>
        </w:tc>
        <w:tc>
          <w:tcPr>
            <w:tcW w:w="3057" w:type="dxa"/>
            <w:noWrap w:val="0"/>
            <w:vAlign w:val="center"/>
          </w:tcPr>
          <w:p w14:paraId="46292CB3">
            <w:pPr>
              <w:numPr>
                <w:ilvl w:val="0"/>
                <w:numId w:val="3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大学英语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83分及以上</w:t>
            </w:r>
          </w:p>
          <w:p w14:paraId="583D246F">
            <w:pPr>
              <w:numPr>
                <w:ilvl w:val="0"/>
                <w:numId w:val="3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通过英语专业的笔试和口试</w:t>
            </w:r>
          </w:p>
          <w:p w14:paraId="20C2ACAE">
            <w:pPr>
              <w:numPr>
                <w:ilvl w:val="0"/>
                <w:numId w:val="3"/>
              </w:numPr>
              <w:spacing w:line="40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仅限法学院学生</w:t>
            </w:r>
          </w:p>
        </w:tc>
        <w:tc>
          <w:tcPr>
            <w:tcW w:w="3725" w:type="dxa"/>
            <w:noWrap w:val="0"/>
            <w:vAlign w:val="center"/>
          </w:tcPr>
          <w:p w14:paraId="1DB0F3D7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1.翻译与写作（笔试）</w:t>
            </w:r>
          </w:p>
          <w:p w14:paraId="5B64A391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2.英语口语（面试）</w:t>
            </w:r>
          </w:p>
        </w:tc>
      </w:tr>
      <w:tr w14:paraId="78225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6" w:type="dxa"/>
            <w:noWrap w:val="0"/>
            <w:vAlign w:val="center"/>
          </w:tcPr>
          <w:p w14:paraId="35DAB94F"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英语（英日）</w:t>
            </w:r>
          </w:p>
        </w:tc>
        <w:tc>
          <w:tcPr>
            <w:tcW w:w="3057" w:type="dxa"/>
            <w:noWrap w:val="0"/>
            <w:vAlign w:val="center"/>
          </w:tcPr>
          <w:p w14:paraId="4852E095">
            <w:pPr>
              <w:numPr>
                <w:ilvl w:val="0"/>
                <w:numId w:val="4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大学英语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83分及以上</w:t>
            </w:r>
          </w:p>
          <w:p w14:paraId="7D92B7CB">
            <w:pPr>
              <w:numPr>
                <w:ilvl w:val="0"/>
                <w:numId w:val="4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通过英语专业的笔试和口试</w:t>
            </w:r>
          </w:p>
          <w:p w14:paraId="247D2C7E">
            <w:pPr>
              <w:numPr>
                <w:ilvl w:val="0"/>
                <w:numId w:val="4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通过日语的笔试和口试</w:t>
            </w:r>
          </w:p>
        </w:tc>
        <w:tc>
          <w:tcPr>
            <w:tcW w:w="3725" w:type="dxa"/>
            <w:noWrap w:val="0"/>
            <w:vAlign w:val="center"/>
          </w:tcPr>
          <w:p w14:paraId="39E51A69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1.翻译与写作（笔试）</w:t>
            </w:r>
          </w:p>
          <w:p w14:paraId="7FEF03E8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2.英语口语（面试）</w:t>
            </w:r>
          </w:p>
          <w:p w14:paraId="5EB2147B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日语基本水平测试（笔试）</w:t>
            </w:r>
          </w:p>
          <w:p w14:paraId="234EAB95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日语口语（面试）</w:t>
            </w:r>
          </w:p>
        </w:tc>
      </w:tr>
      <w:tr w14:paraId="664D9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6" w:type="dxa"/>
            <w:noWrap w:val="0"/>
            <w:vAlign w:val="center"/>
          </w:tcPr>
          <w:p w14:paraId="6CF00AA0"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英语（英西）</w:t>
            </w:r>
          </w:p>
        </w:tc>
        <w:tc>
          <w:tcPr>
            <w:tcW w:w="3057" w:type="dxa"/>
            <w:noWrap w:val="0"/>
            <w:vAlign w:val="center"/>
          </w:tcPr>
          <w:p w14:paraId="61C9BD28">
            <w:pPr>
              <w:numPr>
                <w:ilvl w:val="0"/>
                <w:numId w:val="5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大学英语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83分及以上</w:t>
            </w:r>
          </w:p>
          <w:p w14:paraId="77F07510">
            <w:pPr>
              <w:numPr>
                <w:ilvl w:val="0"/>
                <w:numId w:val="5"/>
              </w:numPr>
              <w:spacing w:line="400" w:lineRule="exact"/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通过英语专业的笔试和口试</w:t>
            </w:r>
          </w:p>
          <w:p w14:paraId="55915A85">
            <w:pPr>
              <w:numPr>
                <w:ilvl w:val="0"/>
                <w:numId w:val="5"/>
              </w:numPr>
              <w:spacing w:line="400" w:lineRule="exac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通过西班牙语的笔试和口试</w:t>
            </w:r>
          </w:p>
        </w:tc>
        <w:tc>
          <w:tcPr>
            <w:tcW w:w="3725" w:type="dxa"/>
            <w:noWrap w:val="0"/>
            <w:vAlign w:val="center"/>
          </w:tcPr>
          <w:p w14:paraId="12607C2F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1.翻译与写作（笔试）</w:t>
            </w:r>
          </w:p>
          <w:p w14:paraId="5D55CDF6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2.英语口语（面试）</w:t>
            </w:r>
          </w:p>
          <w:p w14:paraId="709D8109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3.西班牙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语基本水平测试（笔试）</w:t>
            </w:r>
          </w:p>
          <w:p w14:paraId="25D98013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4.西班牙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语口语（面试）</w:t>
            </w:r>
          </w:p>
        </w:tc>
      </w:tr>
      <w:tr w14:paraId="6F23E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96" w:type="dxa"/>
            <w:noWrap w:val="0"/>
            <w:vAlign w:val="center"/>
          </w:tcPr>
          <w:p w14:paraId="56C0FB85">
            <w:pPr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日语</w:t>
            </w:r>
          </w:p>
        </w:tc>
        <w:tc>
          <w:tcPr>
            <w:tcW w:w="3057" w:type="dxa"/>
            <w:noWrap w:val="0"/>
            <w:vAlign w:val="center"/>
          </w:tcPr>
          <w:p w14:paraId="59BAEB71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通过日语专业的笔试和口试</w:t>
            </w:r>
          </w:p>
        </w:tc>
        <w:tc>
          <w:tcPr>
            <w:tcW w:w="3725" w:type="dxa"/>
            <w:noWrap w:val="0"/>
            <w:vAlign w:val="center"/>
          </w:tcPr>
          <w:p w14:paraId="77540C00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日语基本水平测试（笔试）</w:t>
            </w:r>
          </w:p>
          <w:p w14:paraId="66CDF048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日语口语（面试）</w:t>
            </w:r>
          </w:p>
        </w:tc>
      </w:tr>
      <w:tr w14:paraId="2142D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96" w:type="dxa"/>
            <w:noWrap w:val="0"/>
            <w:vAlign w:val="center"/>
          </w:tcPr>
          <w:p w14:paraId="6B392EC5">
            <w:pPr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德语</w:t>
            </w:r>
          </w:p>
        </w:tc>
        <w:tc>
          <w:tcPr>
            <w:tcW w:w="3057" w:type="dxa"/>
            <w:noWrap w:val="0"/>
            <w:vAlign w:val="center"/>
          </w:tcPr>
          <w:p w14:paraId="54673B8A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通过德语专业的笔试和口试</w:t>
            </w:r>
          </w:p>
        </w:tc>
        <w:tc>
          <w:tcPr>
            <w:tcW w:w="3725" w:type="dxa"/>
            <w:noWrap w:val="0"/>
            <w:vAlign w:val="center"/>
          </w:tcPr>
          <w:p w14:paraId="258F82B7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语基本水平测试（笔试）</w:t>
            </w:r>
          </w:p>
          <w:p w14:paraId="0E506384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语口语（面试）</w:t>
            </w:r>
          </w:p>
        </w:tc>
      </w:tr>
      <w:tr w14:paraId="4F5CB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96" w:type="dxa"/>
            <w:noWrap w:val="0"/>
            <w:vAlign w:val="center"/>
          </w:tcPr>
          <w:p w14:paraId="7E5B7C94">
            <w:pPr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法语</w:t>
            </w:r>
          </w:p>
        </w:tc>
        <w:tc>
          <w:tcPr>
            <w:tcW w:w="3057" w:type="dxa"/>
            <w:noWrap w:val="0"/>
            <w:vAlign w:val="center"/>
          </w:tcPr>
          <w:p w14:paraId="7ABEA975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通过法语专业的笔试和口试</w:t>
            </w:r>
          </w:p>
        </w:tc>
        <w:tc>
          <w:tcPr>
            <w:tcW w:w="3725" w:type="dxa"/>
            <w:noWrap w:val="0"/>
            <w:vAlign w:val="center"/>
          </w:tcPr>
          <w:p w14:paraId="6414F1BD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1.法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语基本水平测试（笔试）</w:t>
            </w:r>
          </w:p>
          <w:p w14:paraId="689A9C5E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2.法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语口语（面试）</w:t>
            </w:r>
          </w:p>
        </w:tc>
      </w:tr>
      <w:tr w14:paraId="4EAC6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96" w:type="dxa"/>
            <w:noWrap w:val="0"/>
            <w:vAlign w:val="center"/>
          </w:tcPr>
          <w:p w14:paraId="63DB3FC5"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俄语</w:t>
            </w:r>
          </w:p>
        </w:tc>
        <w:tc>
          <w:tcPr>
            <w:tcW w:w="3057" w:type="dxa"/>
            <w:noWrap w:val="0"/>
            <w:vAlign w:val="center"/>
          </w:tcPr>
          <w:p w14:paraId="463D66BA"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通过俄语专业的笔试和口试</w:t>
            </w:r>
          </w:p>
        </w:tc>
        <w:tc>
          <w:tcPr>
            <w:tcW w:w="3725" w:type="dxa"/>
            <w:noWrap w:val="0"/>
            <w:vAlign w:val="center"/>
          </w:tcPr>
          <w:p w14:paraId="144AEDC5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语基本水平测试（笔试）</w:t>
            </w:r>
          </w:p>
          <w:p w14:paraId="18B4B290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语口语（面试）</w:t>
            </w:r>
          </w:p>
        </w:tc>
      </w:tr>
    </w:tbl>
    <w:p w14:paraId="703E2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textAlignment w:val="auto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考试结束后，学院将根据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专业计划和学生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考试成绩进行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审批并签署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接收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意见，确定拟转入学生名单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学院教务办将转入名单和转专业申请表送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学校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审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学校审批结束后将在教务处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官网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上公布获准转专业学生名单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 w14:paraId="08AB8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学生转入我院专业（类）后，培养方案、学制、学费标准按学院相关专业（类）执行，毕业时应达到转入专业培养方案的相关要求。</w:t>
      </w:r>
    </w:p>
    <w:p w14:paraId="019A3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150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学生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根据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自身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情况于当年的夏季学期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开始到转入专业进行学习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并制定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补修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方案；亦可转入下一年级进行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学习。</w:t>
      </w:r>
    </w:p>
    <w:p w14:paraId="62521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150"/>
        <w:textAlignment w:val="auto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凡通过遴选转入外国语学院的学生需慎重决策，已经同意转入的学生不得于在读期间以学习能力问题申请再次转出。</w:t>
      </w:r>
    </w:p>
    <w:p w14:paraId="29A79480">
      <w:pPr>
        <w:adjustRightInd w:val="0"/>
        <w:snapToGrid w:val="0"/>
        <w:spacing w:line="324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</w:p>
    <w:p w14:paraId="0F7BED55">
      <w:pPr>
        <w:adjustRightInd w:val="0"/>
        <w:snapToGrid w:val="0"/>
        <w:spacing w:line="324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</w:p>
    <w:p w14:paraId="16882024">
      <w:pPr>
        <w:adjustRightInd w:val="0"/>
        <w:snapToGrid w:val="0"/>
        <w:spacing w:line="324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bookmarkStart w:id="0" w:name="_GoBack"/>
      <w:bookmarkEnd w:id="0"/>
    </w:p>
    <w:p w14:paraId="0073BE96"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                                           外国语学院</w:t>
      </w:r>
    </w:p>
    <w:p w14:paraId="65EA57FE"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/>
          <w:b/>
          <w:bCs/>
          <w:sz w:val="40"/>
          <w:szCs w:val="36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                                         2025年3月5日</w:t>
      </w:r>
    </w:p>
    <w:p w14:paraId="01BBF64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5082A9"/>
    <w:multiLevelType w:val="singleLevel"/>
    <w:tmpl w:val="155082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D3D1152"/>
    <w:multiLevelType w:val="singleLevel"/>
    <w:tmpl w:val="2D3D115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3CA7278"/>
    <w:multiLevelType w:val="singleLevel"/>
    <w:tmpl w:val="33CA72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0FA8A7E"/>
    <w:multiLevelType w:val="singleLevel"/>
    <w:tmpl w:val="40FA8A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6E787FF"/>
    <w:multiLevelType w:val="singleLevel"/>
    <w:tmpl w:val="56E787F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5ODI3OGFhNjQxNjNlM2RlNTQyNzU5M2YwYTE1MzEifQ=="/>
  </w:docVars>
  <w:rsids>
    <w:rsidRoot w:val="5ADD3B02"/>
    <w:rsid w:val="00E169A2"/>
    <w:rsid w:val="23DC0975"/>
    <w:rsid w:val="35B34307"/>
    <w:rsid w:val="55F359DA"/>
    <w:rsid w:val="5ADD3B02"/>
    <w:rsid w:val="5CDE572E"/>
    <w:rsid w:val="612E6995"/>
    <w:rsid w:val="62ED0A47"/>
    <w:rsid w:val="76F4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798</Characters>
  <Lines>0</Lines>
  <Paragraphs>0</Paragraphs>
  <TotalTime>47</TotalTime>
  <ScaleCrop>false</ScaleCrop>
  <LinksUpToDate>false</LinksUpToDate>
  <CharactersWithSpaces>902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2024-05-06T06:42:00Z</dcterms:created>
  <dc:creator>脑是可以治愈的</dc:creator>
  <cp:lastModifiedBy>天空怪怪怪</cp:lastModifiedBy>
  <cp:lastPrinted>2025-03-05T08:04:00Z</cp:lastPrinted>
  <dcterms:modified xsi:type="dcterms:W3CDTF">2025-03-06T01:26:33Z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2387190668D74898915F6CFD1C60BC41_11</vt:lpwstr>
  </property>
  <property fmtid="{D5CDD505-2E9C-101B-9397-08002B2CF9AE}" pid="4" name="KSOTemplateDocerSaveRecord">
    <vt:lpwstr>eyJoZGlkIjoiNDc5ODI3OGFhNjQxNjNlM2RlNTQyNzU5M2YwYTE1MzEiLCJ1c2VySWQiOiIxOTc0NzM5NjIifQ==</vt:lpwstr>
  </property>
</Properties>
</file>